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ж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A6F24" w:rsidRPr="002A6F24" w:rsidRDefault="00316B2A" w:rsidP="002A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24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</w:t>
      </w:r>
      <w:r w:rsidRPr="002A6F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6F24">
        <w:rPr>
          <w:rFonts w:ascii="Times New Roman" w:eastAsia="Times New Roman" w:hAnsi="Times New Roman" w:cs="Times New Roman"/>
          <w:sz w:val="24"/>
          <w:szCs w:val="24"/>
        </w:rPr>
        <w:t>жений заинтересованных лиц по проекту</w:t>
      </w:r>
      <w:r w:rsidR="00301FFB" w:rsidRPr="002A6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24" w:rsidRPr="002A6F24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района «Об у</w:t>
      </w:r>
      <w:r w:rsidR="002A6F24" w:rsidRPr="002A6F2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A6F24" w:rsidRPr="002A6F24">
        <w:rPr>
          <w:rFonts w:ascii="Times New Roman" w:eastAsia="Times New Roman" w:hAnsi="Times New Roman" w:cs="Times New Roman"/>
          <w:sz w:val="24"/>
          <w:szCs w:val="24"/>
        </w:rPr>
        <w:t>верждении муниципальной программы «Развитие транспортной системы Нижневарто</w:t>
      </w:r>
      <w:r w:rsidR="002A6F24" w:rsidRPr="002A6F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A6F24" w:rsidRPr="002A6F24">
        <w:rPr>
          <w:rFonts w:ascii="Times New Roman" w:eastAsia="Times New Roman" w:hAnsi="Times New Roman" w:cs="Times New Roman"/>
          <w:sz w:val="24"/>
          <w:szCs w:val="24"/>
        </w:rPr>
        <w:t>ского района»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679"/>
        <w:gridCol w:w="3228"/>
      </w:tblGrid>
      <w:tr w:rsidR="00316B2A" w:rsidRPr="00316B2A" w:rsidTr="004C2E71">
        <w:trPr>
          <w:trHeight w:val="34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4C2E71" w:rsidP="004C2E7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</w:t>
            </w:r>
            <w:r w:rsidR="00BF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BF114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11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BF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Ро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от 06.09.2016 № 887 «Об общих требованиях к норм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 правовым актам, муниципальным правовым актам, регулирующим пр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субсидий юр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дическим лицам (за искл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субсидий государс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 (муниципальным) учреждениям), индивид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предприним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телям, а также физическим лицам - производителям товаров, р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бот, у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E0964" w:rsidRPr="00AE0964">
              <w:rPr>
                <w:rFonts w:ascii="Times New Roman" w:eastAsia="Times New Roman" w:hAnsi="Times New Roman" w:cs="Times New Roman"/>
                <w:sz w:val="24"/>
                <w:szCs w:val="24"/>
              </w:rPr>
              <w:t>луг»</w:t>
            </w:r>
          </w:p>
        </w:tc>
      </w:tr>
      <w:tr w:rsidR="00316B2A" w:rsidRPr="00316B2A" w:rsidTr="004C2E71">
        <w:trPr>
          <w:trHeight w:val="34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 инвестиционной деятельности, иных заинтерес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лиц, включая органы государственной вл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интересы которых будут затронуты предлага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мым правовым регулированием, оценка колич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таких субъектов</w:t>
            </w:r>
          </w:p>
        </w:tc>
        <w:tc>
          <w:tcPr>
            <w:tcW w:w="3260" w:type="dxa"/>
            <w:shd w:val="clear" w:color="auto" w:fill="auto"/>
          </w:tcPr>
          <w:p w:rsidR="00C1219E" w:rsidRPr="00316B2A" w:rsidRDefault="005E1083" w:rsidP="005E108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219E">
              <w:rPr>
                <w:rFonts w:ascii="Times New Roman" w:eastAsia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1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19E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</w:t>
            </w:r>
            <w:r w:rsidR="00C1219E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C1219E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 инвестиционной де</w:t>
            </w:r>
            <w:r w:rsidR="00C1219E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1219E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C1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</w:t>
            </w:r>
            <w:r w:rsid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селению услуги по пер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возке пассажиров, багажа, почты и грузов воздушным</w:t>
            </w:r>
            <w:r w:rsid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водным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между посел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 границах Нижн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11F7" w:rsidRPr="002F11F7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вартовского района</w:t>
            </w:r>
          </w:p>
        </w:tc>
      </w:tr>
      <w:tr w:rsidR="00316B2A" w:rsidRPr="00316B2A" w:rsidTr="004C2E71">
        <w:trPr>
          <w:trHeight w:val="34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вующих обязанностей и ограничений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5E4154" w:rsidP="005E415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навливает категории и кр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терии отбора юридич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лиц (за исключением гос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(муниципал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ных) учреждений), индив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дуальных предпринимат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оказывающих насел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услуги по перевозке пассаж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ров, багажа, почты и грузов воздушным и водным транспортом между посел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 границах района по регулируемым тарифам, имеющих право на получ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субсидии в целях во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мещения затрат в связи с оказанием населению услуги по перевозке пассажиров, багажа, почты и грузов</w:t>
            </w:r>
            <w:proofErr w:type="gramEnd"/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душным и водным тран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портом между поселениями в границах района, а также цели, условия и порядок предоставления субсидий, пор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док возврата субсидий в случае нарушения условий, установленных при их пр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1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доставлении</w:t>
            </w:r>
            <w:bookmarkStart w:id="0" w:name="_GoBack"/>
            <w:bookmarkEnd w:id="0"/>
            <w:proofErr w:type="gramEnd"/>
          </w:p>
        </w:tc>
      </w:tr>
      <w:tr w:rsidR="00316B2A" w:rsidRPr="00316B2A" w:rsidTr="004C2E71"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гаемым правовым регулированием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6F13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расходы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сутствуют</w:t>
            </w:r>
          </w:p>
        </w:tc>
      </w:tr>
      <w:tr w:rsidR="00316B2A" w:rsidRPr="00316B2A" w:rsidTr="004C2E71">
        <w:trPr>
          <w:trHeight w:val="580"/>
        </w:trPr>
        <w:tc>
          <w:tcPr>
            <w:tcW w:w="562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316B2A" w:rsidRPr="00316B2A" w:rsidRDefault="00AE0964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628602, Ханты-Мансийский автономный округ – Югра,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с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циалист отдела транспорта и связи администрации района, </w:t>
      </w:r>
      <w:r w:rsidR="00AE0964">
        <w:rPr>
          <w:rFonts w:ascii="Times New Roman" w:eastAsia="Times New Roman" w:hAnsi="Times New Roman" w:cs="Times New Roman"/>
          <w:sz w:val="24"/>
          <w:szCs w:val="24"/>
          <w:u w:val="single"/>
        </w:rPr>
        <w:t>Рабенюк Александр Дмитри</w:t>
      </w:r>
      <w:r w:rsidR="00AE0964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AE0964">
        <w:rPr>
          <w:rFonts w:ascii="Times New Roman" w:eastAsia="Times New Roman" w:hAnsi="Times New Roman" w:cs="Times New Roman"/>
          <w:sz w:val="24"/>
          <w:szCs w:val="24"/>
          <w:u w:val="single"/>
        </w:rPr>
        <w:t>вич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</w:t>
      </w:r>
      <w:r w:rsidR="00AE0964">
        <w:rPr>
          <w:rFonts w:ascii="Times New Roman" w:eastAsia="Times New Roman" w:hAnsi="Times New Roman" w:cs="Times New Roman"/>
          <w:sz w:val="24"/>
          <w:szCs w:val="24"/>
          <w:u w:val="single"/>
        </w:rPr>
        <w:t>97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(должность, ФИО, контактный телефон)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AE096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964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AE096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96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4C2E71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4C2E71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16B2A"/>
    <w:rsid w:val="002850EA"/>
    <w:rsid w:val="002A6F24"/>
    <w:rsid w:val="002F11F7"/>
    <w:rsid w:val="00301FFB"/>
    <w:rsid w:val="00316B2A"/>
    <w:rsid w:val="004C2E71"/>
    <w:rsid w:val="0051578E"/>
    <w:rsid w:val="005E1083"/>
    <w:rsid w:val="005E4154"/>
    <w:rsid w:val="006F138D"/>
    <w:rsid w:val="00917F43"/>
    <w:rsid w:val="00991E7E"/>
    <w:rsid w:val="00AE0964"/>
    <w:rsid w:val="00BF1144"/>
    <w:rsid w:val="00BF27A6"/>
    <w:rsid w:val="00C1219E"/>
    <w:rsid w:val="00CD154B"/>
    <w:rsid w:val="00CE7510"/>
    <w:rsid w:val="00E6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Абашкина Ольга Владимировна</cp:lastModifiedBy>
  <cp:revision>5</cp:revision>
  <dcterms:created xsi:type="dcterms:W3CDTF">2018-10-23T10:59:00Z</dcterms:created>
  <dcterms:modified xsi:type="dcterms:W3CDTF">2018-10-24T04:47:00Z</dcterms:modified>
</cp:coreProperties>
</file>